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89" w:rsidRDefault="00881089" w:rsidP="00881089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hAnsi="Times New Roman"/>
          <w:b/>
          <w:bCs/>
          <w:color w:val="3B3D42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3B3D42"/>
          <w:kern w:val="36"/>
          <w:sz w:val="28"/>
          <w:szCs w:val="28"/>
        </w:rPr>
        <w:t>Обсуждается порядок освобождения от возмещения вреда окружающей среде</w:t>
      </w:r>
    </w:p>
    <w:p w:rsidR="00881089" w:rsidRDefault="00881089" w:rsidP="008810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3D42"/>
          <w:sz w:val="28"/>
          <w:szCs w:val="28"/>
        </w:rPr>
      </w:pPr>
      <w:r>
        <w:rPr>
          <w:rFonts w:ascii="Times New Roman" w:hAnsi="Times New Roman"/>
          <w:color w:val="3B3D42"/>
          <w:sz w:val="28"/>
          <w:szCs w:val="28"/>
        </w:rPr>
        <w:t>На общественное обсуждение вынесен проект указа «Об изменении указов Президента Республики Беларусь».</w:t>
      </w:r>
    </w:p>
    <w:p w:rsidR="00881089" w:rsidRDefault="00881089" w:rsidP="008810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3D42"/>
          <w:sz w:val="28"/>
          <w:szCs w:val="28"/>
        </w:rPr>
      </w:pPr>
      <w:r>
        <w:rPr>
          <w:rFonts w:ascii="Times New Roman" w:hAnsi="Times New Roman"/>
          <w:color w:val="3B3D42"/>
          <w:sz w:val="28"/>
          <w:szCs w:val="28"/>
        </w:rPr>
        <w:t>Документом предусмотрено внесение изменений в указы от 03.11.2005 № 520 «О совершенствовании правового регулирования отдельных отношений в экономической сфере» и от 23.07.2015 № 340 «О порядке освобождения юридических лиц и индивидуальных предпринимателей от административных взысканий и уплаты пеней».</w:t>
      </w:r>
    </w:p>
    <w:p w:rsidR="00881089" w:rsidRDefault="00881089" w:rsidP="008810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3D42"/>
          <w:sz w:val="28"/>
          <w:szCs w:val="28"/>
        </w:rPr>
      </w:pPr>
      <w:r>
        <w:rPr>
          <w:rFonts w:ascii="Times New Roman" w:hAnsi="Times New Roman"/>
          <w:color w:val="3B3D42"/>
          <w:sz w:val="28"/>
          <w:szCs w:val="28"/>
        </w:rPr>
        <w:t>Предметом правового регулирования обсуждаемого нормативного правового акта является установление единого правового механизма освобождения субъектов хозяйствования, а также граждан, действия которых не были связаны с умышленным причинением вреда окружающей среде, от возмещения вреда, причиненного окружающей среде.</w:t>
      </w:r>
    </w:p>
    <w:p w:rsidR="00881089" w:rsidRDefault="00881089" w:rsidP="008810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3D42"/>
          <w:sz w:val="28"/>
          <w:szCs w:val="28"/>
        </w:rPr>
      </w:pPr>
      <w:r>
        <w:rPr>
          <w:rFonts w:ascii="Times New Roman" w:hAnsi="Times New Roman"/>
          <w:color w:val="3B3D42"/>
          <w:sz w:val="28"/>
          <w:szCs w:val="28"/>
        </w:rPr>
        <w:t>Организатор общественного обсуждения — Минприроды.</w:t>
      </w:r>
    </w:p>
    <w:p w:rsidR="00881089" w:rsidRDefault="00881089" w:rsidP="008810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B3D4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3B3D42"/>
          <w:sz w:val="28"/>
          <w:szCs w:val="28"/>
        </w:rPr>
        <w:t>Свои замечания и предложения можно высказать в специальной теме на Правовом форуме Беларуси или направить организатору общественного обсуждения с 11 февраля по 21 февраля 2021 г. включительно на электронный адрес: control@minpriroda.gov.by.</w:t>
      </w:r>
    </w:p>
    <w:p w:rsidR="003168B8" w:rsidRDefault="003168B8"/>
    <w:sectPr w:rsidR="003168B8" w:rsidSect="00BA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CE8"/>
    <w:rsid w:val="00012CE8"/>
    <w:rsid w:val="000B0DD1"/>
    <w:rsid w:val="003168B8"/>
    <w:rsid w:val="00881089"/>
    <w:rsid w:val="00BA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2021-02-15T11:00:00Z</dcterms:created>
  <dcterms:modified xsi:type="dcterms:W3CDTF">2021-02-15T11:00:00Z</dcterms:modified>
</cp:coreProperties>
</file>